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F1" w:rsidRPr="0003661E" w:rsidRDefault="00D27AF1" w:rsidP="00D27AF1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аседания аттестационной комиссии Управления Федеральной службы исполнения наказаний по Псковской области по соблюдению требований к служебному поведению </w:t>
      </w:r>
      <w:r w:rsidR="00026AD0">
        <w:rPr>
          <w:rFonts w:ascii="Times New Roman" w:hAnsi="Times New Roman" w:cs="Times New Roman"/>
          <w:b/>
          <w:sz w:val="28"/>
          <w:szCs w:val="28"/>
        </w:rPr>
        <w:t>сотрудников УИС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2FF">
        <w:rPr>
          <w:rFonts w:ascii="Times New Roman" w:hAnsi="Times New Roman" w:cs="Times New Roman"/>
          <w:b/>
          <w:sz w:val="28"/>
          <w:szCs w:val="28"/>
        </w:rPr>
        <w:br/>
      </w:r>
      <w:r w:rsidRPr="0003661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54661E">
        <w:rPr>
          <w:rFonts w:ascii="Times New Roman" w:hAnsi="Times New Roman" w:cs="Times New Roman"/>
          <w:b/>
          <w:sz w:val="28"/>
          <w:szCs w:val="28"/>
        </w:rPr>
        <w:t>06.07</w:t>
      </w:r>
      <w:r w:rsidR="002A7EE9">
        <w:rPr>
          <w:rFonts w:ascii="Times New Roman" w:hAnsi="Times New Roman" w:cs="Times New Roman"/>
          <w:b/>
          <w:sz w:val="28"/>
          <w:szCs w:val="28"/>
        </w:rPr>
        <w:t>.2017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7EE9" w:rsidRPr="00026AD0" w:rsidRDefault="00026AD0" w:rsidP="00026AD0">
      <w:pPr>
        <w:pStyle w:val="ConsPlusNormal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уголовно-исполнительной системы и урегулированию конфликта интересов              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>(далее – П</w:t>
      </w:r>
      <w:r>
        <w:rPr>
          <w:rFonts w:ascii="Times New Roman" w:eastAsiaTheme="minorEastAsia" w:hAnsi="Times New Roman" w:cs="Times New Roman"/>
          <w:sz w:val="28"/>
          <w:szCs w:val="28"/>
        </w:rPr>
        <w:t>орядок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 xml:space="preserve">), утвержденного </w:t>
      </w: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приказом ФСИН России от 9 декабря 2016 г. № 1040  «Об утверждении Положения об аттестационной комиссии Федеральной службы исполнения наказаний по соблюдению требований к служебному поведению сотрудников уголовно-исполнительной системы 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уголовно-исполнительной системы и урегулированию конфликта интересов», </w:t>
      </w:r>
      <w:r w:rsidR="002A7EE9" w:rsidRPr="00026AD0">
        <w:rPr>
          <w:rFonts w:ascii="Times New Roman" w:eastAsiaTheme="minorEastAsia" w:hAnsi="Times New Roman" w:cs="Times New Roman"/>
          <w:sz w:val="28"/>
          <w:szCs w:val="28"/>
        </w:rPr>
        <w:t>24.04.2017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 xml:space="preserve"> на заседании аттестационной комиссии УФСИН России </w:t>
      </w:r>
      <w:r w:rsidR="002A7EE9" w:rsidRPr="00026AD0">
        <w:rPr>
          <w:rFonts w:ascii="Times New Roman" w:eastAsiaTheme="minorEastAsia" w:hAnsi="Times New Roman" w:cs="Times New Roman"/>
          <w:sz w:val="28"/>
          <w:szCs w:val="28"/>
        </w:rPr>
        <w:t>по Псковской области рассмотрено 2 вопроса:</w:t>
      </w:r>
    </w:p>
    <w:p w:rsidR="0054661E" w:rsidRDefault="002A7EE9" w:rsidP="005466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A7EE9">
        <w:rPr>
          <w:rFonts w:ascii="Times New Roman" w:hAnsi="Times New Roman" w:cs="Times New Roman"/>
          <w:sz w:val="28"/>
          <w:szCs w:val="28"/>
        </w:rPr>
        <w:t xml:space="preserve">ассмотрение материалов проверки по Указу Президента Российской Федерации от 21 сентября 2009 г. № 1065 по факту предоставления неполных либо недостоверных сведений о доходах, об имуществе и обязательствах имущественного характера </w:t>
      </w:r>
      <w:r w:rsidR="0054661E">
        <w:rPr>
          <w:rFonts w:ascii="Times New Roman" w:hAnsi="Times New Roman" w:cs="Times New Roman"/>
          <w:sz w:val="28"/>
          <w:szCs w:val="28"/>
        </w:rPr>
        <w:t>25</w:t>
      </w:r>
      <w:r w:rsidRPr="002A7EE9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54661E">
        <w:rPr>
          <w:rFonts w:ascii="Times New Roman" w:hAnsi="Times New Roman" w:cs="Times New Roman"/>
          <w:sz w:val="28"/>
          <w:szCs w:val="28"/>
        </w:rPr>
        <w:t>;</w:t>
      </w:r>
    </w:p>
    <w:p w:rsidR="0054661E" w:rsidRPr="002A7EE9" w:rsidRDefault="0054661E" w:rsidP="000E72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61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4661E">
        <w:rPr>
          <w:rFonts w:ascii="Times New Roman" w:hAnsi="Times New Roman" w:cs="Times New Roman"/>
          <w:sz w:val="28"/>
          <w:szCs w:val="28"/>
        </w:rPr>
        <w:t xml:space="preserve">ассмотрение материалов проверки в ходе осуществления контроля </w:t>
      </w:r>
      <w:r w:rsidRPr="0054661E">
        <w:rPr>
          <w:rFonts w:ascii="Times New Roman" w:hAnsi="Times New Roman" w:cs="Times New Roman"/>
          <w:sz w:val="28"/>
          <w:szCs w:val="28"/>
        </w:rPr>
        <w:br/>
        <w:t xml:space="preserve">за расходами в соответствии с Федеральным законом № 230-ФЗ от 03.12.2012 </w:t>
      </w:r>
      <w:r w:rsidRPr="0054661E">
        <w:rPr>
          <w:rFonts w:ascii="Times New Roman" w:hAnsi="Times New Roman" w:cs="Times New Roman"/>
          <w:sz w:val="28"/>
          <w:szCs w:val="28"/>
        </w:rPr>
        <w:br/>
        <w:t>«О контроле за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 w:cs="Times New Roman"/>
          <w:sz w:val="28"/>
          <w:szCs w:val="28"/>
        </w:rPr>
        <w:t xml:space="preserve"> в отношении 2 сотрудников.</w:t>
      </w:r>
    </w:p>
    <w:p w:rsidR="00D27AF1" w:rsidRDefault="00D27AF1" w:rsidP="000E72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4AD2" w:rsidRDefault="00AD4AD2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6640" w:rsidRPr="00D27AF1" w:rsidRDefault="00FA664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94A" w:rsidRDefault="00006F3A" w:rsidP="005D694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 xml:space="preserve">. </w:t>
      </w:r>
      <w:r w:rsidR="000E72FF" w:rsidRPr="000E72FF">
        <w:rPr>
          <w:rFonts w:ascii="Times New Roman" w:hAnsi="Times New Roman" w:cs="Times New Roman"/>
          <w:sz w:val="28"/>
          <w:szCs w:val="28"/>
        </w:rPr>
        <w:t xml:space="preserve">сведения, представленные </w:t>
      </w:r>
      <w:r w:rsidR="0054661E">
        <w:rPr>
          <w:rFonts w:ascii="Times New Roman" w:hAnsi="Times New Roman" w:cs="Times New Roman"/>
          <w:sz w:val="28"/>
          <w:szCs w:val="28"/>
        </w:rPr>
        <w:t xml:space="preserve">20 </w:t>
      </w:r>
      <w:r w:rsidR="000E72FF" w:rsidRPr="000E72FF">
        <w:rPr>
          <w:rFonts w:ascii="Times New Roman" w:hAnsi="Times New Roman" w:cs="Times New Roman"/>
          <w:sz w:val="28"/>
          <w:szCs w:val="28"/>
        </w:rPr>
        <w:t xml:space="preserve">сотрудниками в соответствии с </w:t>
      </w:r>
      <w:hyperlink r:id="rId7" w:history="1">
        <w:r w:rsidR="000E72FF" w:rsidRPr="000E72F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0E72FF" w:rsidRPr="000E72F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являются не</w:t>
      </w:r>
      <w:r w:rsidR="005D694A">
        <w:rPr>
          <w:rFonts w:ascii="Times New Roman" w:hAnsi="Times New Roman" w:cs="Times New Roman"/>
          <w:sz w:val="28"/>
          <w:szCs w:val="28"/>
        </w:rPr>
        <w:t xml:space="preserve">полными, комиссия ходатайствует </w:t>
      </w:r>
      <w:r w:rsidR="000E72FF" w:rsidRPr="000E72FF">
        <w:rPr>
          <w:rFonts w:ascii="Times New Roman" w:hAnsi="Times New Roman" w:cs="Times New Roman"/>
          <w:sz w:val="28"/>
          <w:szCs w:val="28"/>
        </w:rPr>
        <w:t xml:space="preserve">перед начальником УФСИН России по Псковской области о применении </w:t>
      </w:r>
      <w:r w:rsidR="000E72FF">
        <w:rPr>
          <w:rFonts w:ascii="Times New Roman" w:hAnsi="Times New Roman" w:cs="Times New Roman"/>
          <w:sz w:val="28"/>
          <w:szCs w:val="28"/>
        </w:rPr>
        <w:br/>
      </w:r>
      <w:r w:rsidR="000E72FF" w:rsidRPr="000E72FF">
        <w:rPr>
          <w:rFonts w:ascii="Times New Roman" w:hAnsi="Times New Roman" w:cs="Times New Roman"/>
          <w:sz w:val="28"/>
          <w:szCs w:val="28"/>
        </w:rPr>
        <w:t xml:space="preserve">к сотрудникам взысканий </w:t>
      </w:r>
      <w:r w:rsidR="0054661E">
        <w:rPr>
          <w:rFonts w:ascii="Times New Roman" w:hAnsi="Times New Roman" w:cs="Times New Roman"/>
          <w:sz w:val="28"/>
          <w:szCs w:val="28"/>
        </w:rPr>
        <w:t>за коррупционные правонарушения</w:t>
      </w:r>
      <w:r w:rsidR="000E72FF" w:rsidRPr="000E72FF">
        <w:rPr>
          <w:rFonts w:ascii="Times New Roman" w:hAnsi="Times New Roman" w:cs="Times New Roman"/>
          <w:sz w:val="28"/>
          <w:szCs w:val="28"/>
        </w:rPr>
        <w:t>.</w:t>
      </w:r>
    </w:p>
    <w:p w:rsidR="005D694A" w:rsidRPr="00DF5CBF" w:rsidRDefault="00DF5CBF" w:rsidP="005D694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соответствии с п.п. «а», п. 35 </w:t>
      </w:r>
      <w:r w:rsidR="005D694A">
        <w:rPr>
          <w:rFonts w:ascii="Times New Roman" w:hAnsi="Times New Roman" w:cs="Times New Roman"/>
          <w:sz w:val="28"/>
          <w:szCs w:val="28"/>
        </w:rPr>
        <w:t>сведения, представленные 2 сотрудниками в соответствии</w:t>
      </w:r>
      <w:r w:rsidR="005D694A" w:rsidRPr="005D6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№ </w:t>
      </w:r>
      <w:r w:rsidR="005D694A" w:rsidRPr="0054661E">
        <w:rPr>
          <w:rFonts w:ascii="Times New Roman" w:hAnsi="Times New Roman" w:cs="Times New Roman"/>
          <w:sz w:val="28"/>
          <w:szCs w:val="28"/>
        </w:rPr>
        <w:t>230-ФЗ от 03.12.2012 «О контроле за соответствием расходов лиц, замещающих государственные должности, и иных лиц их доходам»</w:t>
      </w:r>
      <w:r w:rsidR="005D6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комиссией признаны</w:t>
      </w:r>
      <w:r w:rsidR="005D694A" w:rsidRPr="005D694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достоверными и полными.</w:t>
      </w:r>
    </w:p>
    <w:p w:rsidR="0054661E" w:rsidRPr="0054661E" w:rsidRDefault="0054661E" w:rsidP="0054661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4661E" w:rsidRPr="0054661E" w:rsidSect="00A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83C" w:rsidRDefault="00ED083C" w:rsidP="00FA6640">
      <w:pPr>
        <w:spacing w:after="0" w:line="240" w:lineRule="auto"/>
      </w:pPr>
      <w:r>
        <w:separator/>
      </w:r>
    </w:p>
  </w:endnote>
  <w:endnote w:type="continuationSeparator" w:id="1">
    <w:p w:rsidR="00ED083C" w:rsidRDefault="00ED083C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83C" w:rsidRDefault="00ED083C" w:rsidP="00FA6640">
      <w:pPr>
        <w:spacing w:after="0" w:line="240" w:lineRule="auto"/>
      </w:pPr>
      <w:r>
        <w:separator/>
      </w:r>
    </w:p>
  </w:footnote>
  <w:footnote w:type="continuationSeparator" w:id="1">
    <w:p w:rsidR="00ED083C" w:rsidRDefault="00ED083C" w:rsidP="00FA6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7765A"/>
    <w:multiLevelType w:val="multilevel"/>
    <w:tmpl w:val="ACB638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006F3A"/>
    <w:rsid w:val="00017B4A"/>
    <w:rsid w:val="00026AD0"/>
    <w:rsid w:val="000B52BA"/>
    <w:rsid w:val="000E72FF"/>
    <w:rsid w:val="00154B46"/>
    <w:rsid w:val="001E75A1"/>
    <w:rsid w:val="002342FD"/>
    <w:rsid w:val="002969A4"/>
    <w:rsid w:val="002A7EE9"/>
    <w:rsid w:val="002F2516"/>
    <w:rsid w:val="00387660"/>
    <w:rsid w:val="003905B4"/>
    <w:rsid w:val="003A0534"/>
    <w:rsid w:val="003A5F85"/>
    <w:rsid w:val="00423B67"/>
    <w:rsid w:val="00501FB9"/>
    <w:rsid w:val="00502A8B"/>
    <w:rsid w:val="0054661E"/>
    <w:rsid w:val="005D694A"/>
    <w:rsid w:val="005E6A22"/>
    <w:rsid w:val="006C4B93"/>
    <w:rsid w:val="007030C7"/>
    <w:rsid w:val="007A7D5C"/>
    <w:rsid w:val="007B7F37"/>
    <w:rsid w:val="00842281"/>
    <w:rsid w:val="008D358E"/>
    <w:rsid w:val="009172CD"/>
    <w:rsid w:val="0095180F"/>
    <w:rsid w:val="00AB5582"/>
    <w:rsid w:val="00AD4AD2"/>
    <w:rsid w:val="00AE43BA"/>
    <w:rsid w:val="00D069E4"/>
    <w:rsid w:val="00D07DDB"/>
    <w:rsid w:val="00D27AF1"/>
    <w:rsid w:val="00DA6C3E"/>
    <w:rsid w:val="00DF5CBF"/>
    <w:rsid w:val="00ED083C"/>
    <w:rsid w:val="00F06360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  <w:style w:type="paragraph" w:customStyle="1" w:styleId="ConsPlusTitle">
    <w:name w:val="ConsPlusTitle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BED8EDC7A6D40D6AE641F75E42ABB72B67AF504F080DD38CCB952ED161549A0DA0B69B67D47E13J4w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ИЛС</cp:lastModifiedBy>
  <cp:revision>17</cp:revision>
  <dcterms:created xsi:type="dcterms:W3CDTF">2014-03-28T06:02:00Z</dcterms:created>
  <dcterms:modified xsi:type="dcterms:W3CDTF">2017-10-06T13:25:00Z</dcterms:modified>
</cp:coreProperties>
</file>